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D8" w:rsidRPr="00362DD8" w:rsidRDefault="00362DD8" w:rsidP="00362DD8">
      <w:pPr>
        <w:spacing w:line="7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362DD8" w:rsidRPr="00362DD8" w:rsidRDefault="00362DD8" w:rsidP="001506B7">
      <w:pPr>
        <w:pStyle w:val="1"/>
        <w:spacing w:line="700" w:lineRule="exact"/>
        <w:ind w:firstLineChars="0" w:firstLine="0"/>
        <w:jc w:val="center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1506B7">
        <w:rPr>
          <w:rFonts w:asciiTheme="majorEastAsia" w:eastAsiaTheme="majorEastAsia" w:hAnsiTheme="majorEastAsia" w:hint="eastAsia"/>
          <w:b/>
          <w:sz w:val="44"/>
          <w:szCs w:val="44"/>
        </w:rPr>
        <w:t>研习室管理规定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ind w:firstLineChars="150" w:firstLine="393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研习室是为方便在校同学考研阶段的学习而开设，现对研习室制订以下管理规定：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1、研习室目前仅供1</w:t>
      </w:r>
      <w:r w:rsidR="0058484D">
        <w:rPr>
          <w:rFonts w:ascii="仿宋" w:eastAsia="仿宋" w:hAnsi="仿宋" w:hint="eastAsia"/>
          <w:color w:val="000000"/>
          <w:spacing w:val="-9"/>
          <w:sz w:val="28"/>
          <w:szCs w:val="28"/>
        </w:rPr>
        <w:t>6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级本科考研复习使用；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2</w:t>
      </w:r>
      <w:r w:rsidR="003E653B">
        <w:rPr>
          <w:rFonts w:ascii="仿宋" w:eastAsia="仿宋" w:hAnsi="仿宋" w:hint="eastAsia"/>
          <w:color w:val="000000"/>
          <w:spacing w:val="-9"/>
          <w:sz w:val="28"/>
          <w:szCs w:val="28"/>
        </w:rPr>
        <w:t>、需要</w:t>
      </w:r>
      <w:r w:rsidR="00397A00">
        <w:rPr>
          <w:rFonts w:ascii="仿宋" w:eastAsia="仿宋" w:hAnsi="仿宋" w:hint="eastAsia"/>
          <w:color w:val="000000"/>
          <w:spacing w:val="-9"/>
          <w:sz w:val="28"/>
          <w:szCs w:val="28"/>
        </w:rPr>
        <w:t>研习室</w:t>
      </w:r>
      <w:r w:rsidR="003E653B">
        <w:rPr>
          <w:rFonts w:ascii="仿宋" w:eastAsia="仿宋" w:hAnsi="仿宋" w:hint="eastAsia"/>
          <w:color w:val="000000"/>
          <w:spacing w:val="-9"/>
          <w:sz w:val="28"/>
          <w:szCs w:val="28"/>
        </w:rPr>
        <w:t>的</w:t>
      </w:r>
      <w:r w:rsidR="00397A00">
        <w:rPr>
          <w:rFonts w:ascii="仿宋" w:eastAsia="仿宋" w:hAnsi="仿宋" w:hint="eastAsia"/>
          <w:color w:val="000000"/>
          <w:spacing w:val="-9"/>
          <w:sz w:val="28"/>
          <w:szCs w:val="28"/>
        </w:rPr>
        <w:t>同学由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所在</w:t>
      </w:r>
      <w:r w:rsidR="003E653B">
        <w:rPr>
          <w:rFonts w:ascii="仿宋" w:eastAsia="仿宋" w:hAnsi="仿宋" w:hint="eastAsia"/>
          <w:color w:val="000000"/>
          <w:spacing w:val="-9"/>
          <w:sz w:val="28"/>
          <w:szCs w:val="28"/>
        </w:rPr>
        <w:t>院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系</w:t>
      </w:r>
      <w:r w:rsidR="00397A00">
        <w:rPr>
          <w:rFonts w:ascii="仿宋" w:eastAsia="仿宋" w:hAnsi="仿宋" w:hint="eastAsia"/>
          <w:color w:val="000000"/>
          <w:spacing w:val="-9"/>
          <w:sz w:val="28"/>
          <w:szCs w:val="28"/>
        </w:rPr>
        <w:t>上报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，方可使用；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3、研习室</w:t>
      </w:r>
      <w:r w:rsidR="00397A00">
        <w:rPr>
          <w:rFonts w:ascii="仿宋" w:eastAsia="仿宋" w:hAnsi="仿宋" w:hint="eastAsia"/>
          <w:color w:val="000000"/>
          <w:spacing w:val="-9"/>
          <w:sz w:val="28"/>
          <w:szCs w:val="28"/>
        </w:rPr>
        <w:t>实行专人专座，非本人允许，他人不得擅自使用；每张自习桌设有专柜及插座，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供本人</w:t>
      </w:r>
      <w:r w:rsidR="00397A00">
        <w:rPr>
          <w:rFonts w:ascii="仿宋" w:eastAsia="仿宋" w:hAnsi="仿宋" w:hint="eastAsia"/>
          <w:color w:val="000000"/>
          <w:spacing w:val="-9"/>
          <w:sz w:val="28"/>
          <w:szCs w:val="28"/>
        </w:rPr>
        <w:t>学习使用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，贵重物品请自行保管；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4、研习室的管理实行考研同学轮流制，值班同学负责研习室的开关和卫生监督,同时图书馆配有专门人员负责研习室的管理；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5、研习室需保持安静，不得高声交谈，手机设置为静音，不得接、打电话；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6、禁止在研习室用餐（尤其是盒饭，包子等)和零食（尤其是带壳食品，如瓜子、花生等），保持研习室整洁卫生；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7、</w:t>
      </w:r>
      <w:r w:rsidR="00D86E8E">
        <w:rPr>
          <w:rFonts w:ascii="仿宋" w:eastAsia="仿宋" w:hAnsi="仿宋" w:hint="eastAsia"/>
          <w:color w:val="000000"/>
          <w:spacing w:val="-9"/>
          <w:sz w:val="28"/>
          <w:szCs w:val="28"/>
        </w:rPr>
        <w:t>研习室同学一律禁止在馆内其他学习区域占座，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无故缺席两天、带非研习室同学进入学习</w:t>
      </w:r>
      <w:r w:rsidR="00D86E8E">
        <w:rPr>
          <w:rFonts w:ascii="仿宋" w:eastAsia="仿宋" w:hAnsi="仿宋" w:hint="eastAsia"/>
          <w:color w:val="000000"/>
          <w:spacing w:val="-9"/>
          <w:sz w:val="28"/>
          <w:szCs w:val="28"/>
        </w:rPr>
        <w:t>、私下转交研习室座位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等情况，图书馆有权取消其研习室学习资格；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8、值班和研习室同学有责任和义务向图书馆反映</w:t>
      </w:r>
      <w:r w:rsidR="003E653B">
        <w:rPr>
          <w:rFonts w:ascii="仿宋" w:eastAsia="仿宋" w:hAnsi="仿宋" w:hint="eastAsia"/>
          <w:color w:val="000000"/>
          <w:spacing w:val="-9"/>
          <w:sz w:val="28"/>
          <w:szCs w:val="28"/>
        </w:rPr>
        <w:t>研习室同学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违反管理规定情况；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9、研习室每天开放时间6:30至22:30(节假日照常开放）</w:t>
      </w:r>
      <w:r w:rsidR="00D86E8E">
        <w:rPr>
          <w:rFonts w:ascii="仿宋" w:eastAsia="仿宋" w:hAnsi="仿宋" w:hint="eastAsia"/>
          <w:color w:val="000000"/>
          <w:spacing w:val="-9"/>
          <w:sz w:val="28"/>
          <w:szCs w:val="28"/>
        </w:rPr>
        <w:t>。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研习室管理</w:t>
      </w:r>
      <w:r w:rsidRPr="00362DD8">
        <w:rPr>
          <w:rFonts w:ascii="仿宋" w:eastAsia="仿宋" w:hAnsi="仿宋"/>
          <w:color w:val="000000"/>
          <w:spacing w:val="-9"/>
          <w:sz w:val="28"/>
          <w:szCs w:val="28"/>
        </w:rPr>
        <w:t>必须遵守学校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和图书馆相关</w:t>
      </w:r>
      <w:r w:rsidRPr="00362DD8">
        <w:rPr>
          <w:rFonts w:ascii="仿宋" w:eastAsia="仿宋" w:hAnsi="仿宋"/>
          <w:color w:val="000000"/>
          <w:spacing w:val="-9"/>
          <w:sz w:val="28"/>
          <w:szCs w:val="28"/>
        </w:rPr>
        <w:t>规定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，此规定图书馆有最终解释权。</w:t>
      </w:r>
    </w:p>
    <w:p w:rsidR="00362DD8" w:rsidRPr="00362DD8" w:rsidRDefault="00362DD8" w:rsidP="00362DD8">
      <w:pPr>
        <w:pStyle w:val="reader-word-layer"/>
        <w:shd w:val="clear" w:color="auto" w:fill="FFFFFF"/>
        <w:adjustRightInd w:val="0"/>
        <w:spacing w:before="0" w:beforeAutospacing="0" w:after="0" w:afterAutospacing="0" w:line="600" w:lineRule="exact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 xml:space="preserve">                                                      图书馆</w:t>
      </w:r>
      <w:bookmarkStart w:id="0" w:name="_GoBack"/>
      <w:bookmarkEnd w:id="0"/>
    </w:p>
    <w:p w:rsidR="00362DD8" w:rsidRPr="00362DD8" w:rsidRDefault="00362DD8" w:rsidP="00362DD8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pacing w:val="-9"/>
          <w:sz w:val="28"/>
          <w:szCs w:val="28"/>
        </w:rPr>
      </w:pP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 xml:space="preserve">                                                 201</w:t>
      </w:r>
      <w:r w:rsidR="00032CE7">
        <w:rPr>
          <w:rFonts w:ascii="仿宋" w:eastAsia="仿宋" w:hAnsi="仿宋" w:hint="eastAsia"/>
          <w:color w:val="000000"/>
          <w:spacing w:val="-9"/>
          <w:sz w:val="28"/>
          <w:szCs w:val="28"/>
        </w:rPr>
        <w:t>9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年</w:t>
      </w:r>
      <w:r w:rsidR="00D86E8E">
        <w:rPr>
          <w:rFonts w:ascii="仿宋" w:eastAsia="仿宋" w:hAnsi="仿宋" w:hint="eastAsia"/>
          <w:color w:val="000000"/>
          <w:spacing w:val="-9"/>
          <w:sz w:val="28"/>
          <w:szCs w:val="28"/>
        </w:rPr>
        <w:t>3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月</w:t>
      </w:r>
      <w:r w:rsidR="00BC47F4">
        <w:rPr>
          <w:rFonts w:ascii="仿宋" w:eastAsia="仿宋" w:hAnsi="仿宋" w:hint="eastAsia"/>
          <w:color w:val="000000"/>
          <w:spacing w:val="-9"/>
          <w:sz w:val="28"/>
          <w:szCs w:val="28"/>
        </w:rPr>
        <w:t>6</w:t>
      </w:r>
      <w:r w:rsidRPr="00362DD8">
        <w:rPr>
          <w:rFonts w:ascii="仿宋" w:eastAsia="仿宋" w:hAnsi="仿宋" w:hint="eastAsia"/>
          <w:color w:val="000000"/>
          <w:spacing w:val="-9"/>
          <w:sz w:val="28"/>
          <w:szCs w:val="28"/>
        </w:rPr>
        <w:t>日</w:t>
      </w:r>
    </w:p>
    <w:sectPr w:rsidR="00362DD8" w:rsidRPr="00362DD8" w:rsidSect="00BE4F35">
      <w:footerReference w:type="default" r:id="rId6"/>
      <w:pgSz w:w="11906" w:h="16838"/>
      <w:pgMar w:top="1440" w:right="1800" w:bottom="1440" w:left="1800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70" w:rsidRDefault="00986070" w:rsidP="00362DD8">
      <w:r>
        <w:separator/>
      </w:r>
    </w:p>
  </w:endnote>
  <w:endnote w:type="continuationSeparator" w:id="0">
    <w:p w:rsidR="00986070" w:rsidRDefault="00986070" w:rsidP="00362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35" w:rsidRPr="00BE4F35" w:rsidRDefault="00BE4F35">
    <w:pPr>
      <w:pStyle w:val="a8"/>
      <w:jc w:val="center"/>
      <w:rPr>
        <w:rFonts w:eastAsia="仿宋"/>
        <w:sz w:val="32"/>
      </w:rPr>
    </w:pPr>
    <w:r>
      <w:rPr>
        <w:rFonts w:ascii="仿宋" w:eastAsia="仿宋" w:hAnsi="仿宋" w:hint="eastAsia"/>
        <w:sz w:val="32"/>
        <w:szCs w:val="32"/>
      </w:rPr>
      <w:t>-</w:t>
    </w:r>
    <w:r w:rsidRPr="00BE4F35">
      <w:rPr>
        <w:rFonts w:eastAsia="仿宋" w:hint="eastAsia"/>
        <w:sz w:val="32"/>
      </w:rPr>
      <w:t xml:space="preserve"> </w:t>
    </w:r>
    <w:r w:rsidR="0080734C" w:rsidRPr="00BE4F35">
      <w:rPr>
        <w:rFonts w:eastAsia="仿宋"/>
        <w:sz w:val="32"/>
      </w:rPr>
      <w:fldChar w:fldCharType="begin"/>
    </w:r>
    <w:r w:rsidRPr="00BE4F35">
      <w:rPr>
        <w:rFonts w:eastAsia="仿宋"/>
        <w:sz w:val="32"/>
      </w:rPr>
      <w:instrText xml:space="preserve"> PAGE   \* MERGEFORMAT </w:instrText>
    </w:r>
    <w:r w:rsidR="0080734C" w:rsidRPr="00BE4F35">
      <w:rPr>
        <w:rFonts w:eastAsia="仿宋"/>
        <w:sz w:val="32"/>
      </w:rPr>
      <w:fldChar w:fldCharType="separate"/>
    </w:r>
    <w:r w:rsidR="00BC47F4" w:rsidRPr="00BC47F4">
      <w:rPr>
        <w:rFonts w:eastAsia="仿宋"/>
        <w:noProof/>
        <w:sz w:val="32"/>
        <w:lang w:val="zh-CN"/>
      </w:rPr>
      <w:t>1</w:t>
    </w:r>
    <w:r w:rsidR="0080734C" w:rsidRPr="00BE4F35">
      <w:rPr>
        <w:rFonts w:eastAsia="仿宋"/>
        <w:sz w:val="32"/>
      </w:rPr>
      <w:fldChar w:fldCharType="end"/>
    </w:r>
    <w:r w:rsidRPr="00BE4F35">
      <w:rPr>
        <w:rFonts w:eastAsia="仿宋" w:hint="eastAsia"/>
        <w:sz w:val="32"/>
      </w:rPr>
      <w:t xml:space="preserve"> </w:t>
    </w:r>
    <w:r>
      <w:rPr>
        <w:rFonts w:ascii="仿宋" w:eastAsia="仿宋" w:hAnsi="仿宋" w:hint="eastAsia"/>
        <w:sz w:val="32"/>
        <w:szCs w:val="32"/>
      </w:rPr>
      <w:t>-</w:t>
    </w:r>
  </w:p>
  <w:p w:rsidR="00BE4F35" w:rsidRDefault="00BE4F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70" w:rsidRDefault="00986070" w:rsidP="00362DD8">
      <w:r>
        <w:separator/>
      </w:r>
    </w:p>
  </w:footnote>
  <w:footnote w:type="continuationSeparator" w:id="0">
    <w:p w:rsidR="00986070" w:rsidRDefault="00986070" w:rsidP="00362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B25"/>
    <w:rsid w:val="00023FAB"/>
    <w:rsid w:val="00031225"/>
    <w:rsid w:val="0003128C"/>
    <w:rsid w:val="00032CE7"/>
    <w:rsid w:val="00044B10"/>
    <w:rsid w:val="00086E9A"/>
    <w:rsid w:val="00094CE9"/>
    <w:rsid w:val="000A219E"/>
    <w:rsid w:val="00110D07"/>
    <w:rsid w:val="0012388E"/>
    <w:rsid w:val="001506B7"/>
    <w:rsid w:val="00156E12"/>
    <w:rsid w:val="00157270"/>
    <w:rsid w:val="00167E30"/>
    <w:rsid w:val="001746ED"/>
    <w:rsid w:val="00194605"/>
    <w:rsid w:val="001A377A"/>
    <w:rsid w:val="001E5A94"/>
    <w:rsid w:val="002106EE"/>
    <w:rsid w:val="00210934"/>
    <w:rsid w:val="0021264E"/>
    <w:rsid w:val="00234FC4"/>
    <w:rsid w:val="002479AA"/>
    <w:rsid w:val="00271F46"/>
    <w:rsid w:val="00275B97"/>
    <w:rsid w:val="00287179"/>
    <w:rsid w:val="002D6B9E"/>
    <w:rsid w:val="00336114"/>
    <w:rsid w:val="00362DD8"/>
    <w:rsid w:val="00397A00"/>
    <w:rsid w:val="003B09B7"/>
    <w:rsid w:val="003E653B"/>
    <w:rsid w:val="003F3493"/>
    <w:rsid w:val="00430D32"/>
    <w:rsid w:val="0044641C"/>
    <w:rsid w:val="0045298A"/>
    <w:rsid w:val="0049271A"/>
    <w:rsid w:val="004A4BFC"/>
    <w:rsid w:val="004C6D04"/>
    <w:rsid w:val="004F4FD3"/>
    <w:rsid w:val="005307B4"/>
    <w:rsid w:val="00565871"/>
    <w:rsid w:val="00573F52"/>
    <w:rsid w:val="005771A9"/>
    <w:rsid w:val="0058484D"/>
    <w:rsid w:val="00597654"/>
    <w:rsid w:val="00620DAD"/>
    <w:rsid w:val="00623597"/>
    <w:rsid w:val="006514DA"/>
    <w:rsid w:val="00654172"/>
    <w:rsid w:val="00681B25"/>
    <w:rsid w:val="00690527"/>
    <w:rsid w:val="006B1605"/>
    <w:rsid w:val="006E4E35"/>
    <w:rsid w:val="00703A5E"/>
    <w:rsid w:val="00704A74"/>
    <w:rsid w:val="00730852"/>
    <w:rsid w:val="00735D15"/>
    <w:rsid w:val="00772C03"/>
    <w:rsid w:val="00773F98"/>
    <w:rsid w:val="007759AB"/>
    <w:rsid w:val="007A707C"/>
    <w:rsid w:val="007B23A4"/>
    <w:rsid w:val="007E38A9"/>
    <w:rsid w:val="007F42A5"/>
    <w:rsid w:val="007F4EEA"/>
    <w:rsid w:val="00805E62"/>
    <w:rsid w:val="0080734C"/>
    <w:rsid w:val="0085710C"/>
    <w:rsid w:val="00882B52"/>
    <w:rsid w:val="008968A4"/>
    <w:rsid w:val="008A2F6B"/>
    <w:rsid w:val="008A38BA"/>
    <w:rsid w:val="008A6D2C"/>
    <w:rsid w:val="008B3401"/>
    <w:rsid w:val="008D0135"/>
    <w:rsid w:val="008D2E1D"/>
    <w:rsid w:val="008D6290"/>
    <w:rsid w:val="008F1F03"/>
    <w:rsid w:val="009071CF"/>
    <w:rsid w:val="0091333B"/>
    <w:rsid w:val="0092401B"/>
    <w:rsid w:val="009348A4"/>
    <w:rsid w:val="00945938"/>
    <w:rsid w:val="0095572C"/>
    <w:rsid w:val="00986070"/>
    <w:rsid w:val="009A7F57"/>
    <w:rsid w:val="009D72F0"/>
    <w:rsid w:val="009E695E"/>
    <w:rsid w:val="00A150B2"/>
    <w:rsid w:val="00A8176A"/>
    <w:rsid w:val="00AF66FC"/>
    <w:rsid w:val="00B20FF2"/>
    <w:rsid w:val="00B33265"/>
    <w:rsid w:val="00B554FD"/>
    <w:rsid w:val="00BA59BE"/>
    <w:rsid w:val="00BB6048"/>
    <w:rsid w:val="00BB7599"/>
    <w:rsid w:val="00BC47F4"/>
    <w:rsid w:val="00BE4F35"/>
    <w:rsid w:val="00BE519B"/>
    <w:rsid w:val="00C20E57"/>
    <w:rsid w:val="00C53B18"/>
    <w:rsid w:val="00CF4D5C"/>
    <w:rsid w:val="00D230D0"/>
    <w:rsid w:val="00D40DDD"/>
    <w:rsid w:val="00D72820"/>
    <w:rsid w:val="00D834E7"/>
    <w:rsid w:val="00D84C90"/>
    <w:rsid w:val="00D86E8E"/>
    <w:rsid w:val="00D90569"/>
    <w:rsid w:val="00DC0775"/>
    <w:rsid w:val="00DF2CBA"/>
    <w:rsid w:val="00E15D02"/>
    <w:rsid w:val="00E44956"/>
    <w:rsid w:val="00E52828"/>
    <w:rsid w:val="00E54897"/>
    <w:rsid w:val="00E90BA8"/>
    <w:rsid w:val="00EC2DC3"/>
    <w:rsid w:val="00EF6953"/>
    <w:rsid w:val="00F30420"/>
    <w:rsid w:val="00F338D0"/>
    <w:rsid w:val="00F8040B"/>
    <w:rsid w:val="00FA554C"/>
    <w:rsid w:val="00FB18B8"/>
    <w:rsid w:val="00FD03B0"/>
    <w:rsid w:val="00FD391D"/>
    <w:rsid w:val="07810E60"/>
    <w:rsid w:val="07F04997"/>
    <w:rsid w:val="5342467B"/>
    <w:rsid w:val="56D0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F57"/>
    <w:rPr>
      <w:color w:val="0000FF"/>
      <w:u w:val="single"/>
    </w:rPr>
  </w:style>
  <w:style w:type="character" w:styleId="a4">
    <w:name w:val="Strong"/>
    <w:basedOn w:val="a0"/>
    <w:qFormat/>
    <w:rsid w:val="009A7F57"/>
    <w:rPr>
      <w:b/>
    </w:rPr>
  </w:style>
  <w:style w:type="character" w:customStyle="1" w:styleId="Char">
    <w:name w:val="日期 Char"/>
    <w:basedOn w:val="a0"/>
    <w:link w:val="a5"/>
    <w:rsid w:val="009A7F57"/>
    <w:rPr>
      <w:kern w:val="2"/>
      <w:sz w:val="21"/>
      <w:szCs w:val="24"/>
    </w:rPr>
  </w:style>
  <w:style w:type="character" w:customStyle="1" w:styleId="Char0">
    <w:name w:val="页眉 Char"/>
    <w:basedOn w:val="a0"/>
    <w:link w:val="a6"/>
    <w:rsid w:val="009A7F57"/>
    <w:rPr>
      <w:kern w:val="2"/>
      <w:sz w:val="18"/>
      <w:szCs w:val="18"/>
    </w:rPr>
  </w:style>
  <w:style w:type="character" w:customStyle="1" w:styleId="no1">
    <w:name w:val="no1"/>
    <w:basedOn w:val="a0"/>
    <w:rsid w:val="009A7F57"/>
    <w:rPr>
      <w:color w:val="000000"/>
      <w:spacing w:val="20"/>
      <w:szCs w:val="20"/>
    </w:rPr>
  </w:style>
  <w:style w:type="character" w:customStyle="1" w:styleId="Char1">
    <w:name w:val="标题 Char"/>
    <w:basedOn w:val="a0"/>
    <w:link w:val="a7"/>
    <w:uiPriority w:val="10"/>
    <w:rsid w:val="009A7F57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页脚 Char"/>
    <w:basedOn w:val="a0"/>
    <w:link w:val="a8"/>
    <w:uiPriority w:val="99"/>
    <w:rsid w:val="009A7F57"/>
    <w:rPr>
      <w:kern w:val="2"/>
      <w:sz w:val="18"/>
      <w:szCs w:val="18"/>
    </w:rPr>
  </w:style>
  <w:style w:type="paragraph" w:styleId="a6">
    <w:name w:val="header"/>
    <w:basedOn w:val="a"/>
    <w:link w:val="Char0"/>
    <w:rsid w:val="009A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2"/>
    <w:uiPriority w:val="99"/>
    <w:rsid w:val="009A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"/>
    <w:rsid w:val="009A7F57"/>
    <w:pPr>
      <w:ind w:leftChars="2500" w:left="100"/>
    </w:pPr>
  </w:style>
  <w:style w:type="paragraph" w:styleId="a7">
    <w:name w:val="Title"/>
    <w:basedOn w:val="a"/>
    <w:next w:val="a"/>
    <w:link w:val="Char1"/>
    <w:uiPriority w:val="10"/>
    <w:qFormat/>
    <w:rsid w:val="009A7F5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9A7F57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a"/>
    <w:qFormat/>
    <w:rsid w:val="009A7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9A7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rsid w:val="00E44956"/>
    <w:rPr>
      <w:sz w:val="18"/>
      <w:szCs w:val="18"/>
    </w:rPr>
  </w:style>
  <w:style w:type="character" w:customStyle="1" w:styleId="Char3">
    <w:name w:val="批注框文本 Char"/>
    <w:basedOn w:val="a0"/>
    <w:link w:val="aa"/>
    <w:rsid w:val="00E449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591</CharactersWithSpaces>
  <SharedDoc>false</SharedDoc>
  <HLinks>
    <vt:vector size="6" baseType="variant"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mailto:413182392@qq.com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图书馆〔2015〕05号</dc:title>
  <dc:creator>微软用户</dc:creator>
  <cp:lastModifiedBy>admin</cp:lastModifiedBy>
  <cp:revision>6</cp:revision>
  <cp:lastPrinted>2019-03-05T00:24:00Z</cp:lastPrinted>
  <dcterms:created xsi:type="dcterms:W3CDTF">2019-03-05T00:17:00Z</dcterms:created>
  <dcterms:modified xsi:type="dcterms:W3CDTF">2019-03-06T00:42:00Z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